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B84A26" w14:textId="34D76D82" w:rsidR="005F4D8F" w:rsidRPr="005D4E78" w:rsidRDefault="005F4D8F" w:rsidP="005F4D8F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  <w:lang w:val="bg-BG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>ДОКЛАД ЗА ПРОЗРАЧНОСТ</w:t>
      </w:r>
      <w:r>
        <w:rPr>
          <w:rFonts w:ascii="Bookman Old Style" w:hAnsi="Bookman Old Style"/>
          <w:b/>
          <w:bCs/>
          <w:sz w:val="20"/>
          <w:szCs w:val="20"/>
          <w:lang w:val="bg-BG"/>
        </w:rPr>
        <w:t xml:space="preserve"> </w:t>
      </w: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ЗА </w:t>
      </w:r>
      <w:r>
        <w:rPr>
          <w:rFonts w:ascii="Bookman Old Style" w:hAnsi="Bookman Old Style"/>
          <w:b/>
          <w:bCs/>
          <w:sz w:val="20"/>
          <w:szCs w:val="20"/>
          <w:lang w:val="bg-BG"/>
        </w:rPr>
        <w:t>2015</w:t>
      </w: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 ГОДИНА</w:t>
      </w:r>
    </w:p>
    <w:p w14:paraId="6E0159B6" w14:textId="77777777" w:rsidR="005F4D8F" w:rsidRPr="005D4E78" w:rsidRDefault="005F4D8F" w:rsidP="005F4D8F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b/>
          <w:bCs/>
          <w:sz w:val="20"/>
          <w:szCs w:val="20"/>
          <w:lang w:val="bg-BG"/>
        </w:rPr>
      </w:pPr>
      <w:r w:rsidRPr="005D4E78">
        <w:rPr>
          <w:rFonts w:ascii="Bookman Old Style" w:hAnsi="Bookman Old Style"/>
          <w:b/>
          <w:bCs/>
          <w:sz w:val="20"/>
          <w:szCs w:val="20"/>
          <w:lang w:val="bg-BG"/>
        </w:rPr>
        <w:t xml:space="preserve">НА </w:t>
      </w:r>
      <w:r>
        <w:rPr>
          <w:rFonts w:ascii="Bookman Old Style" w:hAnsi="Bookman Old Style"/>
          <w:b/>
          <w:bCs/>
          <w:sz w:val="20"/>
          <w:szCs w:val="20"/>
          <w:lang w:val="bg-BG"/>
        </w:rPr>
        <w:t>ОДИТОРСКО ДРУЖЕСТВО “ЮНАЙТЕД ОДИТЪРС” ООД, РЕГ. № 0159</w:t>
      </w:r>
    </w:p>
    <w:p w14:paraId="14815305" w14:textId="77777777" w:rsidR="006C5811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405AB44B" w14:textId="77777777" w:rsidR="00762A43" w:rsidRPr="005D4E78" w:rsidRDefault="00762A4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</w:p>
    <w:p w14:paraId="72C3740A" w14:textId="77777777" w:rsidR="00480324" w:rsidRPr="005D4E78" w:rsidRDefault="00480324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1. </w:t>
      </w:r>
      <w:r w:rsidR="006C5811"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писание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правната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и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организационната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форма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и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собств</w:t>
      </w:r>
      <w:r w:rsidR="006C5811" w:rsidRPr="005D4E78">
        <w:rPr>
          <w:rFonts w:ascii="Bookman Old Style" w:hAnsi="Bookman Old Style" w:cs="Verdana"/>
          <w:b/>
          <w:sz w:val="20"/>
          <w:szCs w:val="20"/>
        </w:rPr>
        <w:t>еността</w:t>
      </w:r>
      <w:proofErr w:type="spellEnd"/>
      <w:r w:rsidR="006C5811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6C5811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6C5811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6C5811" w:rsidRPr="005D4E78">
        <w:rPr>
          <w:rFonts w:ascii="Bookman Old Style" w:hAnsi="Bookman Old Style" w:cs="Verdana"/>
          <w:b/>
          <w:sz w:val="20"/>
          <w:szCs w:val="20"/>
        </w:rPr>
        <w:t>регистрирания</w:t>
      </w:r>
      <w:proofErr w:type="spellEnd"/>
      <w:r w:rsidR="006C5811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6C5811" w:rsidRPr="005D4E78">
        <w:rPr>
          <w:rFonts w:ascii="Bookman Old Style" w:hAnsi="Bookman Old Style" w:cs="Verdana"/>
          <w:b/>
          <w:sz w:val="20"/>
          <w:szCs w:val="20"/>
        </w:rPr>
        <w:t>одитор</w:t>
      </w:r>
      <w:proofErr w:type="spellEnd"/>
    </w:p>
    <w:p w14:paraId="6E30AD02" w14:textId="77777777" w:rsidR="00BB32E3" w:rsidRPr="005D4E78" w:rsidRDefault="00BB32E3" w:rsidP="00BB32E3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sz w:val="20"/>
          <w:szCs w:val="20"/>
        </w:rPr>
      </w:pPr>
      <w:r>
        <w:rPr>
          <w:rFonts w:ascii="Bookman Old Style" w:hAnsi="Bookman Old Style"/>
          <w:sz w:val="20"/>
          <w:szCs w:val="20"/>
          <w:lang w:val="bg-BG"/>
        </w:rPr>
        <w:t xml:space="preserve">“Юнайтед </w:t>
      </w:r>
      <w:proofErr w:type="spellStart"/>
      <w:r>
        <w:rPr>
          <w:rFonts w:ascii="Bookman Old Style" w:hAnsi="Bookman Old Style"/>
          <w:sz w:val="20"/>
          <w:szCs w:val="20"/>
          <w:lang w:val="bg-BG"/>
        </w:rPr>
        <w:t>одитърс</w:t>
      </w:r>
      <w:proofErr w:type="spellEnd"/>
      <w:r>
        <w:rPr>
          <w:rFonts w:ascii="Bookman Old Style" w:hAnsi="Bookman Old Style"/>
          <w:sz w:val="20"/>
          <w:szCs w:val="20"/>
          <w:lang w:val="bg-BG"/>
        </w:rPr>
        <w:t xml:space="preserve">” ООД е вписано в Търговския регистър с ЕИК 201192598 като дружество с ограничена отговорност. Собственици на капитала на дружеството са регистрираните одитори Николай Орешаров, диплома 0494, притежаващ 385 дяла, и Мариана Тодорова, диплома 0564, притежаваща 15 дяла. </w:t>
      </w:r>
    </w:p>
    <w:p w14:paraId="08BE8D6E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1445FF9" w14:textId="77777777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2.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К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огато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одиторско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предприятие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е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част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от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мрежа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-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описание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мрежата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юридически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и</w:t>
      </w:r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структурни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договорености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в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нея</w:t>
      </w:r>
      <w:proofErr w:type="spellEnd"/>
    </w:p>
    <w:p w14:paraId="072290FA" w14:textId="77777777" w:rsidR="006C5811" w:rsidRPr="005D4E78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Неприложимо</w:t>
      </w:r>
    </w:p>
    <w:p w14:paraId="54207F2A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7DBB5EDF" w14:textId="77777777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3.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писание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управленската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струк</w:t>
      </w:r>
      <w:r w:rsidRPr="005D4E78">
        <w:rPr>
          <w:rFonts w:ascii="Bookman Old Style" w:hAnsi="Bookman Old Style" w:cs="Verdana"/>
          <w:b/>
          <w:sz w:val="20"/>
          <w:szCs w:val="20"/>
        </w:rPr>
        <w:t>тура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одиторското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предприятие</w:t>
      </w:r>
      <w:proofErr w:type="spellEnd"/>
    </w:p>
    <w:p w14:paraId="18339171" w14:textId="3D6C445E" w:rsidR="006C5811" w:rsidRPr="005D4E78" w:rsidRDefault="00BE38E9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 xml:space="preserve">“Юнайтед </w:t>
      </w:r>
      <w:proofErr w:type="spellStart"/>
      <w:r>
        <w:rPr>
          <w:rFonts w:ascii="Bookman Old Style" w:hAnsi="Bookman Old Style"/>
          <w:sz w:val="20"/>
          <w:szCs w:val="20"/>
          <w:lang w:val="bg-BG"/>
        </w:rPr>
        <w:t>одитърс</w:t>
      </w:r>
      <w:proofErr w:type="spellEnd"/>
      <w:r>
        <w:rPr>
          <w:rFonts w:ascii="Bookman Old Style" w:hAnsi="Bookman Old Style"/>
          <w:sz w:val="20"/>
          <w:szCs w:val="20"/>
          <w:lang w:val="bg-BG"/>
        </w:rPr>
        <w:t xml:space="preserve">” ООД </w:t>
      </w:r>
      <w:r w:rsidR="00852393" w:rsidRPr="005D4E78">
        <w:rPr>
          <w:rFonts w:ascii="Bookman Old Style" w:hAnsi="Bookman Old Style"/>
          <w:sz w:val="20"/>
          <w:szCs w:val="20"/>
          <w:lang w:val="bg-BG"/>
        </w:rPr>
        <w:t>се управлява и представлява от регистрирания одитор Николай Орешаров.</w:t>
      </w:r>
    </w:p>
    <w:p w14:paraId="0D5F5C6B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E692979" w14:textId="77777777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4.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писание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системата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за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вътрешен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контрол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качеството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одиторското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предприятие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и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отчет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управителния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орган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относно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ефектив</w:t>
      </w:r>
      <w:r w:rsidRPr="005D4E78">
        <w:rPr>
          <w:rFonts w:ascii="Bookman Old Style" w:hAnsi="Bookman Old Style" w:cs="Verdana"/>
          <w:b/>
          <w:sz w:val="20"/>
          <w:szCs w:val="20"/>
        </w:rPr>
        <w:t>ността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нейното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функциониране</w:t>
      </w:r>
      <w:proofErr w:type="spellEnd"/>
    </w:p>
    <w:p w14:paraId="4368CE10" w14:textId="0A59BC77" w:rsidR="006C5811" w:rsidRPr="005D4E78" w:rsidRDefault="00852393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Одиторската дейност се осъществява на основата на приета и въведена в действие система за контрол върху качеството. Правилата и процедурите на тази система са описани в Наръчник за контрол върху качеството. Всички сътрудници и помощни</w:t>
      </w:r>
      <w:r w:rsidR="00DD1955" w:rsidRPr="005D4E78">
        <w:rPr>
          <w:rFonts w:ascii="Bookman Old Style" w:hAnsi="Bookman Old Style"/>
          <w:sz w:val="20"/>
          <w:szCs w:val="20"/>
          <w:lang w:val="bg-BG"/>
        </w:rPr>
        <w:t>к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-одитори се запознават и прилагат тази система. Периодично </w:t>
      </w:r>
      <w:r w:rsidR="002741B3">
        <w:rPr>
          <w:rFonts w:ascii="Bookman Old Style" w:hAnsi="Bookman Old Style"/>
          <w:sz w:val="20"/>
          <w:szCs w:val="20"/>
          <w:lang w:val="bg-BG"/>
        </w:rPr>
        <w:t>външен регистриран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одитор извършва текущо наблюдение относно ефективността на функциониране на системата за качество, за което издава доклад. </w:t>
      </w:r>
      <w:r w:rsidR="00C23B46" w:rsidRPr="005D4E78">
        <w:rPr>
          <w:rFonts w:ascii="Bookman Old Style" w:hAnsi="Bookman Old Style"/>
          <w:sz w:val="20"/>
          <w:szCs w:val="20"/>
          <w:lang w:val="bg-BG"/>
        </w:rPr>
        <w:t xml:space="preserve">Последното такова </w:t>
      </w:r>
      <w:r w:rsidR="00FA6C49">
        <w:rPr>
          <w:rFonts w:ascii="Bookman Old Style" w:hAnsi="Bookman Old Style"/>
          <w:sz w:val="20"/>
          <w:szCs w:val="20"/>
          <w:lang w:val="bg-BG"/>
        </w:rPr>
        <w:t>наблюдение е извършено през 2015</w:t>
      </w:r>
      <w:r w:rsidR="00C23B46" w:rsidRPr="005D4E78">
        <w:rPr>
          <w:rFonts w:ascii="Bookman Old Style" w:hAnsi="Bookman Old Style"/>
          <w:sz w:val="20"/>
          <w:szCs w:val="20"/>
          <w:lang w:val="bg-BG"/>
        </w:rPr>
        <w:t xml:space="preserve"> година.</w:t>
      </w:r>
    </w:p>
    <w:p w14:paraId="26B6241D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34944062" w14:textId="77777777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5.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Д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атата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последната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извършена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проверка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от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Института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дипломира</w:t>
      </w:r>
      <w:r w:rsidR="002741B3">
        <w:rPr>
          <w:rFonts w:ascii="Bookman Old Style" w:hAnsi="Bookman Old Style" w:cs="Verdana"/>
          <w:b/>
          <w:sz w:val="20"/>
          <w:szCs w:val="20"/>
        </w:rPr>
        <w:t>ните</w:t>
      </w:r>
      <w:proofErr w:type="spellEnd"/>
      <w:r w:rsidR="002741B3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2741B3">
        <w:rPr>
          <w:rFonts w:ascii="Bookman Old Style" w:hAnsi="Bookman Old Style" w:cs="Verdana"/>
          <w:b/>
          <w:sz w:val="20"/>
          <w:szCs w:val="20"/>
        </w:rPr>
        <w:t>експерт-счетоводители</w:t>
      </w:r>
      <w:proofErr w:type="spellEnd"/>
      <w:r w:rsidR="002741B3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2741B3">
        <w:rPr>
          <w:rFonts w:ascii="Bookman Old Style" w:hAnsi="Bookman Old Style" w:cs="Verdana"/>
          <w:b/>
          <w:sz w:val="20"/>
          <w:szCs w:val="20"/>
        </w:rPr>
        <w:t>или</w:t>
      </w:r>
      <w:proofErr w:type="spellEnd"/>
      <w:r w:rsidR="002741B3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2741B3">
        <w:rPr>
          <w:rFonts w:ascii="Bookman Old Style" w:hAnsi="Bookman Old Style" w:cs="Verdana"/>
          <w:b/>
          <w:sz w:val="20"/>
          <w:szCs w:val="20"/>
        </w:rPr>
        <w:t>К</w:t>
      </w:r>
      <w:r w:rsidR="00480324" w:rsidRPr="005D4E78">
        <w:rPr>
          <w:rFonts w:ascii="Bookman Old Style" w:hAnsi="Bookman Old Style" w:cs="Verdana"/>
          <w:b/>
          <w:sz w:val="20"/>
          <w:szCs w:val="20"/>
        </w:rPr>
        <w:t>омисията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за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контрол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качеството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де</w:t>
      </w:r>
      <w:r w:rsidRPr="005D4E78">
        <w:rPr>
          <w:rFonts w:ascii="Bookman Old Style" w:hAnsi="Bookman Old Style" w:cs="Verdana"/>
          <w:b/>
          <w:sz w:val="20"/>
          <w:szCs w:val="20"/>
        </w:rPr>
        <w:t>йността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регистрирания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одитор</w:t>
      </w:r>
      <w:proofErr w:type="spellEnd"/>
    </w:p>
    <w:p w14:paraId="3676ACE5" w14:textId="57352359" w:rsidR="006C5811" w:rsidRPr="00BE38E9" w:rsidRDefault="00BE38E9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 w:cs="Verdana"/>
          <w:sz w:val="20"/>
          <w:szCs w:val="20"/>
          <w:lang w:val="bg-BG"/>
        </w:rPr>
        <w:t>Не е извършвана</w:t>
      </w:r>
    </w:p>
    <w:p w14:paraId="01D39700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2D548B41" w14:textId="65799755" w:rsidR="00480324" w:rsidRPr="00FC0310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  <w:lang w:val="bg-BG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6.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С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писък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предприятията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извършващи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дейност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от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обществен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интерес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които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регистрираният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одитор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е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извършил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r w:rsidR="00FC0310">
        <w:rPr>
          <w:rFonts w:ascii="Bookman Old Style" w:hAnsi="Bookman Old Style" w:cs="Verdana"/>
          <w:b/>
          <w:sz w:val="20"/>
          <w:szCs w:val="20"/>
          <w:lang w:val="bg-BG"/>
        </w:rPr>
        <w:t>одит на годишния финансов отчет за 2015 година</w:t>
      </w:r>
    </w:p>
    <w:p w14:paraId="11E00523" w14:textId="549B5987" w:rsidR="008E766C" w:rsidRPr="005D4E78" w:rsidRDefault="008E766C" w:rsidP="008E766C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“Гипс” АД, “</w:t>
      </w:r>
      <w:proofErr w:type="spellStart"/>
      <w:r>
        <w:rPr>
          <w:rFonts w:ascii="Bookman Old Style" w:hAnsi="Bookman Old Style"/>
          <w:sz w:val="20"/>
          <w:szCs w:val="20"/>
          <w:lang w:val="bg-BG"/>
        </w:rPr>
        <w:t>Да</w:t>
      </w:r>
      <w:r>
        <w:rPr>
          <w:rFonts w:ascii="Bookman Old Style" w:hAnsi="Bookman Old Style"/>
          <w:sz w:val="20"/>
          <w:szCs w:val="20"/>
          <w:lang w:val="bg-BG"/>
        </w:rPr>
        <w:t>лиа</w:t>
      </w:r>
      <w:proofErr w:type="spellEnd"/>
      <w:r>
        <w:rPr>
          <w:rFonts w:ascii="Bookman Old Style" w:hAnsi="Bookman Old Style"/>
          <w:sz w:val="20"/>
          <w:szCs w:val="20"/>
          <w:lang w:val="bg-BG"/>
        </w:rPr>
        <w:t>” ЕАД, “</w:t>
      </w:r>
      <w:proofErr w:type="spellStart"/>
      <w:r>
        <w:rPr>
          <w:rFonts w:ascii="Bookman Old Style" w:hAnsi="Bookman Old Style"/>
          <w:sz w:val="20"/>
          <w:szCs w:val="20"/>
          <w:lang w:val="bg-BG"/>
        </w:rPr>
        <w:t>Интерстандартс</w:t>
      </w:r>
      <w:proofErr w:type="spellEnd"/>
      <w:r>
        <w:rPr>
          <w:rFonts w:ascii="Bookman Old Style" w:hAnsi="Bookman Old Style"/>
          <w:sz w:val="20"/>
          <w:szCs w:val="20"/>
          <w:lang w:val="bg-BG"/>
        </w:rPr>
        <w:t>” АД</w:t>
      </w:r>
    </w:p>
    <w:p w14:paraId="039ACA5F" w14:textId="77777777" w:rsidR="005D4E78" w:rsidRDefault="005D4E78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27D7B400" w14:textId="77777777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7.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писание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за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практиките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регистрирания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одитор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свързани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с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независимостта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; в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отчета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трябва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да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се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потвърди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че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през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последната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финансова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година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е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била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извършена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вътрешна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проверка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за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спазване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изискван</w:t>
      </w:r>
      <w:r w:rsidRPr="005D4E78">
        <w:rPr>
          <w:rFonts w:ascii="Bookman Old Style" w:hAnsi="Bookman Old Style" w:cs="Verdana"/>
          <w:b/>
          <w:sz w:val="20"/>
          <w:szCs w:val="20"/>
        </w:rPr>
        <w:t>ията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свързани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с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независимостта</w:t>
      </w:r>
      <w:proofErr w:type="spellEnd"/>
    </w:p>
    <w:p w14:paraId="19212544" w14:textId="74BE5DA3" w:rsidR="0024693E" w:rsidRPr="005D4E78" w:rsidRDefault="0024693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 xml:space="preserve">Преди приемане на нов одиторски ангажимент или вземане на решение за продължаване на одиторски ангажимент се извършва вътрешна проверка на независимостта на регистрирания одитор и помощник-одиторите, които ще </w:t>
      </w:r>
      <w:r w:rsidR="003156D1" w:rsidRPr="005D4E78">
        <w:rPr>
          <w:rFonts w:ascii="Bookman Old Style" w:hAnsi="Bookman Old Style"/>
          <w:sz w:val="20"/>
          <w:szCs w:val="20"/>
          <w:lang w:val="bg-BG"/>
        </w:rPr>
        <w:t>участват</w:t>
      </w:r>
      <w:r w:rsidRPr="005D4E78">
        <w:rPr>
          <w:rFonts w:ascii="Bookman Old Style" w:hAnsi="Bookman Old Style"/>
          <w:sz w:val="20"/>
          <w:szCs w:val="20"/>
          <w:lang w:val="bg-BG"/>
        </w:rPr>
        <w:t xml:space="preserve"> в ангажимента, спрямо одитираното предприятие, включително чрез подписване на съответни декларации.</w:t>
      </w:r>
    </w:p>
    <w:p w14:paraId="279F5D33" w14:textId="77777777" w:rsidR="00AA4392" w:rsidRPr="005D4E78" w:rsidRDefault="0024693E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lastRenderedPageBreak/>
        <w:t>Потвърждавам, че през последната финансова година е била извършена вътрешна проверка за спазване на изискванията, свързани с независимостта.</w:t>
      </w:r>
    </w:p>
    <w:p w14:paraId="27C7298C" w14:textId="77777777" w:rsidR="00894E00" w:rsidRPr="005D4E78" w:rsidRDefault="00894E00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</w:p>
    <w:p w14:paraId="1E91A64B" w14:textId="77777777" w:rsidR="00480324" w:rsidRPr="00D06F8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8.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Д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анни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за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участията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регистрирания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одитор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в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непрекъснато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обучение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организирано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от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Института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дипломираните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експерт-</w:t>
      </w:r>
      <w:r w:rsidRPr="005D4E78">
        <w:rPr>
          <w:rFonts w:ascii="Bookman Old Style" w:hAnsi="Bookman Old Style" w:cs="Verdana"/>
          <w:b/>
          <w:sz w:val="20"/>
          <w:szCs w:val="20"/>
        </w:rPr>
        <w:t>счетоводители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по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реда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D06F88">
        <w:rPr>
          <w:rFonts w:ascii="Bookman Old Style" w:hAnsi="Bookman Old Style" w:cs="Verdana"/>
          <w:b/>
          <w:sz w:val="20"/>
          <w:szCs w:val="20"/>
        </w:rPr>
        <w:t>чл</w:t>
      </w:r>
      <w:proofErr w:type="spellEnd"/>
      <w:r w:rsidRPr="00D06F88">
        <w:rPr>
          <w:rFonts w:ascii="Bookman Old Style" w:hAnsi="Bookman Old Style" w:cs="Verdana"/>
          <w:b/>
          <w:sz w:val="20"/>
          <w:szCs w:val="20"/>
        </w:rPr>
        <w:t>. 22</w:t>
      </w:r>
    </w:p>
    <w:p w14:paraId="2A923FED" w14:textId="1FDC5FC2" w:rsidR="00BE38E9" w:rsidRDefault="00BE38E9" w:rsidP="00BE38E9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>
        <w:rPr>
          <w:rFonts w:ascii="Bookman Old Style" w:hAnsi="Bookman Old Style"/>
          <w:sz w:val="20"/>
          <w:szCs w:val="20"/>
          <w:lang w:val="bg-BG"/>
        </w:rPr>
        <w:t>През 2015</w:t>
      </w:r>
      <w:r>
        <w:rPr>
          <w:rFonts w:ascii="Bookman Old Style" w:hAnsi="Bookman Old Style"/>
          <w:sz w:val="20"/>
          <w:szCs w:val="20"/>
          <w:lang w:val="bg-BG"/>
        </w:rPr>
        <w:t xml:space="preserve"> година, съдружниците и персонала на одиторското дружество са участвали в следните семинари:</w:t>
      </w:r>
    </w:p>
    <w:p w14:paraId="54A55B32" w14:textId="47AB32ED" w:rsidR="00D03A78" w:rsidRDefault="00BE38E9" w:rsidP="00BE38E9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D06F88"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="00D03A78" w:rsidRPr="00D06F88">
        <w:rPr>
          <w:rFonts w:ascii="Bookman Old Style" w:hAnsi="Bookman Old Style"/>
          <w:sz w:val="20"/>
          <w:szCs w:val="20"/>
          <w:lang w:val="bg-BG"/>
        </w:rPr>
        <w:t>“</w:t>
      </w:r>
      <w:r w:rsidR="00271F54">
        <w:rPr>
          <w:rFonts w:ascii="Bookman Old Style" w:hAnsi="Bookman Old Style"/>
          <w:sz w:val="20"/>
          <w:szCs w:val="20"/>
          <w:lang w:val="bg-BG"/>
        </w:rPr>
        <w:t>Документация в съответствие с МОС</w:t>
      </w:r>
      <w:r w:rsidR="00D03A78" w:rsidRPr="00D06F88">
        <w:rPr>
          <w:rFonts w:ascii="Bookman Old Style" w:hAnsi="Bookman Old Style"/>
          <w:sz w:val="20"/>
          <w:szCs w:val="20"/>
          <w:lang w:val="bg-BG"/>
        </w:rPr>
        <w:t xml:space="preserve">”, </w:t>
      </w:r>
      <w:r w:rsidR="00271F54">
        <w:rPr>
          <w:rFonts w:ascii="Bookman Old Style" w:hAnsi="Bookman Old Style"/>
          <w:sz w:val="20"/>
          <w:szCs w:val="20"/>
          <w:lang w:val="bg-BG"/>
        </w:rPr>
        <w:t>организиран от ИДЕС, 16</w:t>
      </w:r>
      <w:r w:rsidR="00D03A78" w:rsidRPr="00D06F88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 w:rsidR="00271F54">
        <w:rPr>
          <w:rFonts w:ascii="Bookman Old Style" w:hAnsi="Bookman Old Style"/>
          <w:sz w:val="20"/>
          <w:szCs w:val="20"/>
          <w:lang w:val="bg-BG"/>
        </w:rPr>
        <w:t>26 и 27 май 2015</w:t>
      </w:r>
      <w:r w:rsidR="00D03A78" w:rsidRPr="00D06F88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6CCD041C" w14:textId="31084994" w:rsidR="00271F54" w:rsidRPr="00D06F88" w:rsidRDefault="00271F54" w:rsidP="00271F54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D06F88">
        <w:rPr>
          <w:rFonts w:ascii="Bookman Old Style" w:hAnsi="Bookman Old Style"/>
          <w:sz w:val="20"/>
          <w:szCs w:val="20"/>
          <w:lang w:val="bg-BG"/>
        </w:rPr>
        <w:t>“</w:t>
      </w:r>
      <w:r>
        <w:rPr>
          <w:rFonts w:ascii="Bookman Old Style" w:hAnsi="Bookman Old Style"/>
          <w:sz w:val="20"/>
          <w:szCs w:val="20"/>
          <w:lang w:val="bg-BG"/>
        </w:rPr>
        <w:t>Одиторски доклади и последни промени в одиторските стандарти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”, </w:t>
      </w:r>
      <w:r>
        <w:rPr>
          <w:rFonts w:ascii="Bookman Old Style" w:hAnsi="Bookman Old Style"/>
          <w:sz w:val="20"/>
          <w:szCs w:val="20"/>
          <w:lang w:val="bg-BG"/>
        </w:rPr>
        <w:t>организиран от ИДЕС, 8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>
        <w:rPr>
          <w:rFonts w:ascii="Bookman Old Style" w:hAnsi="Bookman Old Style"/>
          <w:sz w:val="20"/>
          <w:szCs w:val="20"/>
          <w:lang w:val="bg-BG"/>
        </w:rPr>
        <w:t>28 май 2015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1BD8BFCC" w14:textId="3CA47B1F" w:rsidR="00271F54" w:rsidRPr="00D06F88" w:rsidRDefault="00271F54" w:rsidP="00271F54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D06F88">
        <w:rPr>
          <w:rFonts w:ascii="Bookman Old Style" w:hAnsi="Bookman Old Style"/>
          <w:sz w:val="20"/>
          <w:szCs w:val="20"/>
          <w:lang w:val="bg-BG"/>
        </w:rPr>
        <w:t>“</w:t>
      </w:r>
      <w:r>
        <w:rPr>
          <w:rFonts w:ascii="Bookman Old Style" w:hAnsi="Bookman Old Style"/>
          <w:sz w:val="20"/>
          <w:szCs w:val="20"/>
          <w:lang w:val="bg-BG"/>
        </w:rPr>
        <w:t>Оценка на риска на ниво планиране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”, </w:t>
      </w:r>
      <w:r>
        <w:rPr>
          <w:rFonts w:ascii="Bookman Old Style" w:hAnsi="Bookman Old Style"/>
          <w:sz w:val="20"/>
          <w:szCs w:val="20"/>
          <w:lang w:val="bg-BG"/>
        </w:rPr>
        <w:t>организиран от ИДЕС, 8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>
        <w:rPr>
          <w:rFonts w:ascii="Bookman Old Style" w:hAnsi="Bookman Old Style"/>
          <w:sz w:val="20"/>
          <w:szCs w:val="20"/>
          <w:lang w:val="bg-BG"/>
        </w:rPr>
        <w:t>29 май 2015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786599DF" w14:textId="2C299CAD" w:rsidR="00271F54" w:rsidRPr="00D06F88" w:rsidRDefault="00271F54" w:rsidP="00D03A78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/>
          <w:sz w:val="20"/>
          <w:szCs w:val="20"/>
          <w:lang w:val="bg-BG"/>
        </w:rPr>
      </w:pPr>
      <w:r w:rsidRPr="00D06F88">
        <w:rPr>
          <w:rFonts w:ascii="Bookman Old Style" w:hAnsi="Bookman Old Style"/>
          <w:sz w:val="20"/>
          <w:szCs w:val="20"/>
          <w:lang w:val="bg-BG"/>
        </w:rPr>
        <w:t>“</w:t>
      </w:r>
      <w:r>
        <w:rPr>
          <w:rFonts w:ascii="Bookman Old Style" w:hAnsi="Bookman Old Style"/>
          <w:sz w:val="20"/>
          <w:szCs w:val="20"/>
          <w:lang w:val="bg-BG"/>
        </w:rPr>
        <w:t>Одит практика по отделни обекти на одита – вземания, задължения, приходи, разходи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”, </w:t>
      </w:r>
      <w:r>
        <w:rPr>
          <w:rFonts w:ascii="Bookman Old Style" w:hAnsi="Bookman Old Style"/>
          <w:sz w:val="20"/>
          <w:szCs w:val="20"/>
          <w:lang w:val="bg-BG"/>
        </w:rPr>
        <w:t>организиран от ИДЕС, 8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учебни часа, </w:t>
      </w:r>
      <w:r>
        <w:rPr>
          <w:rFonts w:ascii="Bookman Old Style" w:hAnsi="Bookman Old Style"/>
          <w:sz w:val="20"/>
          <w:szCs w:val="20"/>
          <w:lang w:val="bg-BG"/>
        </w:rPr>
        <w:t>05 юни 2015</w:t>
      </w:r>
      <w:r w:rsidRPr="00D06F88">
        <w:rPr>
          <w:rFonts w:ascii="Bookman Old Style" w:hAnsi="Bookman Old Style"/>
          <w:sz w:val="20"/>
          <w:szCs w:val="20"/>
          <w:lang w:val="bg-BG"/>
        </w:rPr>
        <w:t xml:space="preserve"> година</w:t>
      </w:r>
    </w:p>
    <w:p w14:paraId="66A85FBC" w14:textId="77777777" w:rsidR="006C5811" w:rsidRPr="00D06F8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sz w:val="20"/>
          <w:szCs w:val="20"/>
        </w:rPr>
      </w:pPr>
    </w:p>
    <w:p w14:paraId="646D8F94" w14:textId="77777777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jc w:val="both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9.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О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бщия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обем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приходите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регистрирания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одитор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включително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разделени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по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суми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получени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от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извършени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услуги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свързани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с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независими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финансови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одити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данъчни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консултации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, и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от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други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услуги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различни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от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посочените</w:t>
      </w:r>
      <w:proofErr w:type="spellEnd"/>
    </w:p>
    <w:p w14:paraId="5A2A0A43" w14:textId="1A855555" w:rsidR="006C5811" w:rsidRPr="005D4E78" w:rsidRDefault="00171B55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Общ обем на приходите от извършени услуги, свързани</w:t>
      </w:r>
      <w:r w:rsidR="008C3AA2" w:rsidRPr="005D4E78">
        <w:rPr>
          <w:rFonts w:ascii="Bookman Old Style" w:hAnsi="Bookman Old Style"/>
          <w:sz w:val="20"/>
          <w:szCs w:val="20"/>
          <w:lang w:val="bg-BG"/>
        </w:rPr>
        <w:t xml:space="preserve"> с независими финансови одити</w:t>
      </w:r>
      <w:r w:rsidR="00DC63E0">
        <w:rPr>
          <w:rFonts w:ascii="Bookman Old Style" w:hAnsi="Bookman Old Style"/>
          <w:sz w:val="20"/>
          <w:szCs w:val="20"/>
          <w:lang w:val="bg-BG"/>
        </w:rPr>
        <w:t xml:space="preserve"> на годишни финансови отчети за 2015 година</w:t>
      </w:r>
      <w:r w:rsidR="008C3AA2" w:rsidRPr="005D4E78">
        <w:rPr>
          <w:rFonts w:ascii="Bookman Old Style" w:hAnsi="Bookman Old Style"/>
          <w:sz w:val="20"/>
          <w:szCs w:val="20"/>
          <w:lang w:val="bg-BG"/>
        </w:rPr>
        <w:t xml:space="preserve"> –</w:t>
      </w:r>
      <w:r w:rsidR="0024693E" w:rsidRPr="005D4E78">
        <w:rPr>
          <w:rFonts w:ascii="Bookman Old Style" w:hAnsi="Bookman Old Style"/>
          <w:sz w:val="20"/>
          <w:szCs w:val="20"/>
          <w:lang w:val="bg-BG"/>
        </w:rPr>
        <w:t xml:space="preserve"> </w:t>
      </w:r>
      <w:r w:rsidR="003156D1">
        <w:rPr>
          <w:rFonts w:ascii="Bookman Old Style" w:hAnsi="Bookman Old Style"/>
          <w:sz w:val="20"/>
          <w:szCs w:val="20"/>
          <w:lang w:val="bg-BG"/>
        </w:rPr>
        <w:t>17 000</w:t>
      </w:r>
      <w:r w:rsidRPr="005D4E78">
        <w:rPr>
          <w:rFonts w:ascii="Bookman Old Style" w:hAnsi="Bookman Old Style"/>
          <w:sz w:val="20"/>
          <w:szCs w:val="20"/>
          <w:lang w:val="bg-BG"/>
        </w:rPr>
        <w:t>,00 лв.</w:t>
      </w:r>
    </w:p>
    <w:p w14:paraId="19D8A2F4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</w:p>
    <w:p w14:paraId="26F032B9" w14:textId="77777777" w:rsidR="00480324" w:rsidRPr="005D4E78" w:rsidRDefault="006C581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b/>
          <w:sz w:val="20"/>
          <w:szCs w:val="20"/>
        </w:rPr>
      </w:pPr>
      <w:r w:rsidRPr="005D4E78">
        <w:rPr>
          <w:rFonts w:ascii="Bookman Old Style" w:hAnsi="Bookman Old Style" w:cs="Verdana"/>
          <w:b/>
          <w:sz w:val="20"/>
          <w:szCs w:val="20"/>
        </w:rPr>
        <w:t xml:space="preserve">10. </w:t>
      </w:r>
      <w:r w:rsidRPr="005D4E78">
        <w:rPr>
          <w:rFonts w:ascii="Bookman Old Style" w:hAnsi="Bookman Old Style"/>
          <w:b/>
          <w:sz w:val="20"/>
          <w:szCs w:val="20"/>
          <w:lang w:val="bg-BG"/>
        </w:rPr>
        <w:t>Д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анни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за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базата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,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въз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основа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която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се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формират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възнагражденията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на</w:t>
      </w:r>
      <w:proofErr w:type="spellEnd"/>
      <w:r w:rsidR="00480324"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="00480324" w:rsidRPr="005D4E78">
        <w:rPr>
          <w:rFonts w:ascii="Bookman Old Style" w:hAnsi="Bookman Old Style" w:cs="Verdana"/>
          <w:b/>
          <w:sz w:val="20"/>
          <w:szCs w:val="20"/>
        </w:rPr>
        <w:t>съдружни</w:t>
      </w:r>
      <w:r w:rsidRPr="005D4E78">
        <w:rPr>
          <w:rFonts w:ascii="Bookman Old Style" w:hAnsi="Bookman Old Style" w:cs="Verdana"/>
          <w:b/>
          <w:sz w:val="20"/>
          <w:szCs w:val="20"/>
        </w:rPr>
        <w:t>ците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-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за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одиторско</w:t>
      </w:r>
      <w:proofErr w:type="spellEnd"/>
      <w:r w:rsidRPr="005D4E78">
        <w:rPr>
          <w:rFonts w:ascii="Bookman Old Style" w:hAnsi="Bookman Old Style" w:cs="Verdana"/>
          <w:b/>
          <w:sz w:val="20"/>
          <w:szCs w:val="20"/>
        </w:rPr>
        <w:t xml:space="preserve"> </w:t>
      </w:r>
      <w:proofErr w:type="spellStart"/>
      <w:r w:rsidRPr="005D4E78">
        <w:rPr>
          <w:rFonts w:ascii="Bookman Old Style" w:hAnsi="Bookman Old Style" w:cs="Verdana"/>
          <w:b/>
          <w:sz w:val="20"/>
          <w:szCs w:val="20"/>
        </w:rPr>
        <w:t>предприятие</w:t>
      </w:r>
      <w:proofErr w:type="spellEnd"/>
    </w:p>
    <w:p w14:paraId="67D6B301" w14:textId="77777777" w:rsidR="006C5811" w:rsidRPr="005D4E78" w:rsidRDefault="00171B55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  <w:lang w:val="bg-BG"/>
        </w:rPr>
      </w:pPr>
      <w:r w:rsidRPr="005D4E78">
        <w:rPr>
          <w:rFonts w:ascii="Bookman Old Style" w:hAnsi="Bookman Old Style"/>
          <w:sz w:val="20"/>
          <w:szCs w:val="20"/>
          <w:lang w:val="bg-BG"/>
        </w:rPr>
        <w:t>Неприложимо.</w:t>
      </w:r>
    </w:p>
    <w:p w14:paraId="329E185D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</w:p>
    <w:p w14:paraId="761969F2" w14:textId="1E9C6D41" w:rsidR="00480324" w:rsidRPr="005D4E78" w:rsidRDefault="005F4D8F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31 </w:t>
      </w:r>
      <w:proofErr w:type="spellStart"/>
      <w:r>
        <w:rPr>
          <w:rFonts w:ascii="Bookman Old Style" w:hAnsi="Bookman Old Style"/>
          <w:sz w:val="20"/>
          <w:szCs w:val="20"/>
        </w:rPr>
        <w:t>март</w:t>
      </w:r>
      <w:proofErr w:type="spellEnd"/>
      <w:r>
        <w:rPr>
          <w:rFonts w:ascii="Bookman Old Style" w:hAnsi="Bookman Old Style"/>
          <w:sz w:val="20"/>
          <w:szCs w:val="20"/>
        </w:rPr>
        <w:t xml:space="preserve"> 2016</w:t>
      </w:r>
      <w:r w:rsidR="006C5811" w:rsidRPr="005D4E78">
        <w:rPr>
          <w:rFonts w:ascii="Bookman Old Style" w:hAnsi="Bookman Old Style"/>
          <w:sz w:val="20"/>
          <w:szCs w:val="20"/>
        </w:rPr>
        <w:t xml:space="preserve"> </w:t>
      </w:r>
      <w:proofErr w:type="spellStart"/>
      <w:r w:rsidR="006C5811" w:rsidRPr="005D4E78">
        <w:rPr>
          <w:rFonts w:ascii="Bookman Old Style" w:hAnsi="Bookman Old Style"/>
          <w:sz w:val="20"/>
          <w:szCs w:val="20"/>
        </w:rPr>
        <w:t>година</w:t>
      </w:r>
      <w:proofErr w:type="spellEnd"/>
    </w:p>
    <w:p w14:paraId="480251AA" w14:textId="77777777" w:rsidR="006C5811" w:rsidRPr="005D4E78" w:rsidRDefault="006C5811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/>
          <w:sz w:val="20"/>
          <w:szCs w:val="20"/>
        </w:rPr>
      </w:pPr>
      <w:proofErr w:type="spellStart"/>
      <w:r w:rsidRPr="005D4E78">
        <w:rPr>
          <w:rFonts w:ascii="Bookman Old Style" w:hAnsi="Bookman Old Style"/>
          <w:sz w:val="20"/>
          <w:szCs w:val="20"/>
        </w:rPr>
        <w:t>гр</w:t>
      </w:r>
      <w:proofErr w:type="spellEnd"/>
      <w:r w:rsidRPr="005D4E78">
        <w:rPr>
          <w:rFonts w:ascii="Bookman Old Style" w:hAnsi="Bookman Old Style"/>
          <w:sz w:val="20"/>
          <w:szCs w:val="20"/>
        </w:rPr>
        <w:t xml:space="preserve">. </w:t>
      </w:r>
      <w:proofErr w:type="spellStart"/>
      <w:r w:rsidRPr="005D4E78">
        <w:rPr>
          <w:rFonts w:ascii="Bookman Old Style" w:hAnsi="Bookman Old Style"/>
          <w:sz w:val="20"/>
          <w:szCs w:val="20"/>
        </w:rPr>
        <w:t>София</w:t>
      </w:r>
      <w:proofErr w:type="spellEnd"/>
    </w:p>
    <w:p w14:paraId="1C03BE34" w14:textId="77777777" w:rsidR="00EB4BAB" w:rsidRPr="005D4E78" w:rsidRDefault="00EB4BAB" w:rsidP="00AA4392">
      <w:pPr>
        <w:widowControl w:val="0"/>
        <w:autoSpaceDE w:val="0"/>
        <w:autoSpaceDN w:val="0"/>
        <w:adjustRightInd w:val="0"/>
        <w:spacing w:before="120"/>
        <w:ind w:firstLine="720"/>
        <w:rPr>
          <w:rFonts w:ascii="Bookman Old Style" w:hAnsi="Bookman Old Style"/>
          <w:sz w:val="20"/>
          <w:szCs w:val="20"/>
        </w:rPr>
      </w:pPr>
    </w:p>
    <w:p w14:paraId="64D702CC" w14:textId="77777777" w:rsidR="00BE38E9" w:rsidRPr="005D4E78" w:rsidRDefault="00BE38E9" w:rsidP="00BE38E9">
      <w:pPr>
        <w:widowControl w:val="0"/>
        <w:autoSpaceDE w:val="0"/>
        <w:autoSpaceDN w:val="0"/>
        <w:adjustRightInd w:val="0"/>
        <w:spacing w:before="120"/>
        <w:ind w:firstLine="720"/>
        <w:rPr>
          <w:rFonts w:ascii="Bookman Old Style" w:hAnsi="Bookman Old Style"/>
          <w:sz w:val="20"/>
          <w:szCs w:val="20"/>
        </w:rPr>
      </w:pPr>
      <w:bookmarkStart w:id="0" w:name="_GoBack"/>
      <w:bookmarkEnd w:id="0"/>
    </w:p>
    <w:p w14:paraId="2793407A" w14:textId="77777777" w:rsidR="00BE38E9" w:rsidRPr="005D4E78" w:rsidRDefault="00BE38E9" w:rsidP="00BE38E9">
      <w:pPr>
        <w:widowControl w:val="0"/>
        <w:autoSpaceDE w:val="0"/>
        <w:autoSpaceDN w:val="0"/>
        <w:adjustRightInd w:val="0"/>
        <w:spacing w:before="120"/>
        <w:ind w:firstLine="4253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“</w:t>
      </w:r>
      <w:proofErr w:type="spellStart"/>
      <w:r>
        <w:rPr>
          <w:rFonts w:ascii="Bookman Old Style" w:hAnsi="Bookman Old Style"/>
          <w:sz w:val="20"/>
          <w:szCs w:val="20"/>
        </w:rPr>
        <w:t>Юнайтед</w:t>
      </w:r>
      <w:proofErr w:type="spellEnd"/>
      <w:r>
        <w:rPr>
          <w:rFonts w:ascii="Bookman Old Style" w:hAnsi="Bookman Old Style"/>
          <w:sz w:val="20"/>
          <w:szCs w:val="20"/>
        </w:rPr>
        <w:t xml:space="preserve"> </w:t>
      </w:r>
      <w:proofErr w:type="spellStart"/>
      <w:r>
        <w:rPr>
          <w:rFonts w:ascii="Bookman Old Style" w:hAnsi="Bookman Old Style"/>
          <w:sz w:val="20"/>
          <w:szCs w:val="20"/>
        </w:rPr>
        <w:t>одитърс</w:t>
      </w:r>
      <w:proofErr w:type="spellEnd"/>
      <w:r>
        <w:rPr>
          <w:rFonts w:ascii="Bookman Old Style" w:hAnsi="Bookman Old Style"/>
          <w:sz w:val="20"/>
          <w:szCs w:val="20"/>
        </w:rPr>
        <w:t>” ООД</w:t>
      </w:r>
      <w:r w:rsidRPr="005D4E78">
        <w:rPr>
          <w:rFonts w:ascii="Bookman Old Style" w:hAnsi="Bookman Old Style"/>
          <w:sz w:val="20"/>
          <w:szCs w:val="20"/>
        </w:rPr>
        <w:t>: ……………</w:t>
      </w:r>
      <w:r>
        <w:rPr>
          <w:rFonts w:ascii="Bookman Old Style" w:hAnsi="Bookman Old Style"/>
          <w:sz w:val="20"/>
          <w:szCs w:val="20"/>
          <w:lang w:val="bg-BG"/>
        </w:rPr>
        <w:t>...</w:t>
      </w:r>
      <w:r w:rsidRPr="005D4E78">
        <w:rPr>
          <w:rFonts w:ascii="Bookman Old Style" w:hAnsi="Bookman Old Style"/>
          <w:sz w:val="20"/>
          <w:szCs w:val="20"/>
          <w:lang w:val="bg-BG"/>
        </w:rPr>
        <w:t>.</w:t>
      </w:r>
      <w:r w:rsidRPr="005D4E78">
        <w:rPr>
          <w:rFonts w:ascii="Bookman Old Style" w:hAnsi="Bookman Old Style"/>
          <w:sz w:val="20"/>
          <w:szCs w:val="20"/>
        </w:rPr>
        <w:t>………………</w:t>
      </w:r>
    </w:p>
    <w:p w14:paraId="571D3F2B" w14:textId="77777777" w:rsidR="00BE38E9" w:rsidRPr="005D4E78" w:rsidRDefault="00BE38E9" w:rsidP="00BE38E9">
      <w:pPr>
        <w:widowControl w:val="0"/>
        <w:autoSpaceDE w:val="0"/>
        <w:autoSpaceDN w:val="0"/>
        <w:adjustRightInd w:val="0"/>
        <w:spacing w:before="120"/>
        <w:ind w:firstLine="4253"/>
        <w:rPr>
          <w:rFonts w:ascii="Bookman Old Style" w:hAnsi="Bookman Old Style"/>
          <w:sz w:val="20"/>
          <w:szCs w:val="20"/>
        </w:rPr>
      </w:pPr>
      <w:r w:rsidRPr="005D4E78">
        <w:rPr>
          <w:rFonts w:ascii="Bookman Old Style" w:hAnsi="Bookman Old Style"/>
          <w:sz w:val="20"/>
          <w:szCs w:val="20"/>
        </w:rPr>
        <w:t xml:space="preserve">Николай Орешаров, </w:t>
      </w:r>
      <w:proofErr w:type="spellStart"/>
      <w:r>
        <w:rPr>
          <w:rFonts w:ascii="Bookman Old Style" w:hAnsi="Bookman Old Style"/>
          <w:sz w:val="20"/>
          <w:szCs w:val="20"/>
        </w:rPr>
        <w:t>управител</w:t>
      </w:r>
      <w:proofErr w:type="spellEnd"/>
    </w:p>
    <w:p w14:paraId="65672ECD" w14:textId="77777777" w:rsidR="00480324" w:rsidRPr="005D4E78" w:rsidRDefault="00480324" w:rsidP="00AA4392">
      <w:pPr>
        <w:widowControl w:val="0"/>
        <w:autoSpaceDE w:val="0"/>
        <w:autoSpaceDN w:val="0"/>
        <w:adjustRightInd w:val="0"/>
        <w:spacing w:before="120"/>
        <w:rPr>
          <w:rFonts w:ascii="Bookman Old Style" w:hAnsi="Bookman Old Style" w:cs="Verdana"/>
          <w:sz w:val="20"/>
          <w:szCs w:val="20"/>
        </w:rPr>
      </w:pPr>
    </w:p>
    <w:p w14:paraId="427B5008" w14:textId="77777777" w:rsidR="00606DF4" w:rsidRPr="00A87F2E" w:rsidRDefault="00606DF4" w:rsidP="00AA4392">
      <w:pPr>
        <w:widowControl w:val="0"/>
        <w:autoSpaceDE w:val="0"/>
        <w:autoSpaceDN w:val="0"/>
        <w:adjustRightInd w:val="0"/>
        <w:spacing w:before="120" w:after="240"/>
        <w:rPr>
          <w:rFonts w:cs="Times"/>
          <w:sz w:val="20"/>
          <w:szCs w:val="20"/>
        </w:rPr>
      </w:pPr>
    </w:p>
    <w:sectPr w:rsidR="00606DF4" w:rsidRPr="00A87F2E" w:rsidSect="00762A43">
      <w:footerReference w:type="even" r:id="rId7"/>
      <w:footerReference w:type="default" r:id="rId8"/>
      <w:pgSz w:w="11900" w:h="16840"/>
      <w:pgMar w:top="1135" w:right="843" w:bottom="1276" w:left="1701" w:header="720" w:footer="68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32671D" w14:textId="77777777" w:rsidR="00F731E5" w:rsidRDefault="00F731E5" w:rsidP="00EB4BAB">
      <w:r>
        <w:separator/>
      </w:r>
    </w:p>
  </w:endnote>
  <w:endnote w:type="continuationSeparator" w:id="0">
    <w:p w14:paraId="77B23112" w14:textId="77777777" w:rsidR="00F731E5" w:rsidRDefault="00F731E5" w:rsidP="00EB4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85AB9D" w14:textId="77777777" w:rsidR="004D246F" w:rsidRDefault="00631D4E" w:rsidP="00120BE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4D246F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7157371" w14:textId="77777777" w:rsidR="004D246F" w:rsidRDefault="004D246F" w:rsidP="00EB4BAB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95A9E7" w14:textId="77777777" w:rsidR="004D246F" w:rsidRPr="00120BE3" w:rsidRDefault="00631D4E" w:rsidP="00120BE3">
    <w:pPr>
      <w:pStyle w:val="Footer"/>
      <w:framePr w:wrap="around" w:vAnchor="text" w:hAnchor="margin" w:xAlign="right" w:y="1"/>
      <w:rPr>
        <w:rStyle w:val="PageNumber"/>
        <w:rFonts w:ascii="Calibri" w:hAnsi="Calibri"/>
        <w:sz w:val="18"/>
        <w:szCs w:val="18"/>
      </w:rPr>
    </w:pPr>
    <w:r w:rsidRPr="00120BE3">
      <w:rPr>
        <w:rStyle w:val="PageNumber"/>
        <w:rFonts w:ascii="Calibri" w:hAnsi="Calibri"/>
        <w:sz w:val="18"/>
        <w:szCs w:val="18"/>
      </w:rPr>
      <w:fldChar w:fldCharType="begin"/>
    </w:r>
    <w:r w:rsidR="004D246F" w:rsidRPr="00120BE3">
      <w:rPr>
        <w:rStyle w:val="PageNumber"/>
        <w:rFonts w:ascii="Calibri" w:hAnsi="Calibri"/>
        <w:sz w:val="18"/>
        <w:szCs w:val="18"/>
      </w:rPr>
      <w:instrText xml:space="preserve">PAGE  </w:instrText>
    </w:r>
    <w:r w:rsidRPr="00120BE3">
      <w:rPr>
        <w:rStyle w:val="PageNumber"/>
        <w:rFonts w:ascii="Calibri" w:hAnsi="Calibri"/>
        <w:sz w:val="18"/>
        <w:szCs w:val="18"/>
      </w:rPr>
      <w:fldChar w:fldCharType="separate"/>
    </w:r>
    <w:r w:rsidR="00BE38E9">
      <w:rPr>
        <w:rStyle w:val="PageNumber"/>
        <w:rFonts w:ascii="Calibri" w:hAnsi="Calibri"/>
        <w:noProof/>
        <w:sz w:val="18"/>
        <w:szCs w:val="18"/>
      </w:rPr>
      <w:t>2</w:t>
    </w:r>
    <w:r w:rsidRPr="00120BE3">
      <w:rPr>
        <w:rStyle w:val="PageNumber"/>
        <w:rFonts w:ascii="Calibri" w:hAnsi="Calibri"/>
        <w:sz w:val="18"/>
        <w:szCs w:val="18"/>
      </w:rPr>
      <w:fldChar w:fldCharType="end"/>
    </w:r>
  </w:p>
  <w:p w14:paraId="07A3B952" w14:textId="77777777" w:rsidR="004D246F" w:rsidRDefault="004D246F" w:rsidP="00EB4BA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8B6EAE" w14:textId="77777777" w:rsidR="00F731E5" w:rsidRDefault="00F731E5" w:rsidP="00EB4BAB">
      <w:r>
        <w:separator/>
      </w:r>
    </w:p>
  </w:footnote>
  <w:footnote w:type="continuationSeparator" w:id="0">
    <w:p w14:paraId="374C98AE" w14:textId="77777777" w:rsidR="00F731E5" w:rsidRDefault="00F731E5" w:rsidP="00EB4B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8"/>
    <w:multiLevelType w:val="hybridMultilevel"/>
    <w:tmpl w:val="00000008"/>
    <w:lvl w:ilvl="0" w:tplc="000002B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A"/>
    <w:multiLevelType w:val="hybridMultilevel"/>
    <w:tmpl w:val="0000000A"/>
    <w:lvl w:ilvl="0" w:tplc="0000038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oNotTrackMove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0F0F"/>
    <w:rsid w:val="00003D55"/>
    <w:rsid w:val="000466A1"/>
    <w:rsid w:val="00120BE3"/>
    <w:rsid w:val="00171B55"/>
    <w:rsid w:val="00173EC1"/>
    <w:rsid w:val="001B7657"/>
    <w:rsid w:val="001C36C6"/>
    <w:rsid w:val="001E0DAD"/>
    <w:rsid w:val="0024693E"/>
    <w:rsid w:val="00271F54"/>
    <w:rsid w:val="002741B3"/>
    <w:rsid w:val="003156D1"/>
    <w:rsid w:val="003262F6"/>
    <w:rsid w:val="0033464E"/>
    <w:rsid w:val="00334FDD"/>
    <w:rsid w:val="00366706"/>
    <w:rsid w:val="003C2C19"/>
    <w:rsid w:val="003E6C55"/>
    <w:rsid w:val="00474603"/>
    <w:rsid w:val="00480324"/>
    <w:rsid w:val="004B7858"/>
    <w:rsid w:val="004C0A8F"/>
    <w:rsid w:val="004D246F"/>
    <w:rsid w:val="004F6119"/>
    <w:rsid w:val="00533E8A"/>
    <w:rsid w:val="00547FBE"/>
    <w:rsid w:val="00552A1F"/>
    <w:rsid w:val="00573C86"/>
    <w:rsid w:val="005835CF"/>
    <w:rsid w:val="0059430F"/>
    <w:rsid w:val="005D4E78"/>
    <w:rsid w:val="005F4D8F"/>
    <w:rsid w:val="005F6C06"/>
    <w:rsid w:val="00606DF4"/>
    <w:rsid w:val="00631D4E"/>
    <w:rsid w:val="00647646"/>
    <w:rsid w:val="006721FE"/>
    <w:rsid w:val="00682DD8"/>
    <w:rsid w:val="006952B8"/>
    <w:rsid w:val="006C5811"/>
    <w:rsid w:val="00723A37"/>
    <w:rsid w:val="00735275"/>
    <w:rsid w:val="00762A43"/>
    <w:rsid w:val="007827D5"/>
    <w:rsid w:val="00796217"/>
    <w:rsid w:val="007E3B75"/>
    <w:rsid w:val="00817FAD"/>
    <w:rsid w:val="00832A17"/>
    <w:rsid w:val="00852393"/>
    <w:rsid w:val="00860F0F"/>
    <w:rsid w:val="00892A74"/>
    <w:rsid w:val="00894E00"/>
    <w:rsid w:val="008A41C8"/>
    <w:rsid w:val="008C3AA2"/>
    <w:rsid w:val="008E766C"/>
    <w:rsid w:val="009218A0"/>
    <w:rsid w:val="009432C8"/>
    <w:rsid w:val="00A20550"/>
    <w:rsid w:val="00A87F2E"/>
    <w:rsid w:val="00AA4392"/>
    <w:rsid w:val="00B23C0A"/>
    <w:rsid w:val="00B421C1"/>
    <w:rsid w:val="00B458EA"/>
    <w:rsid w:val="00B87DBB"/>
    <w:rsid w:val="00BA10B7"/>
    <w:rsid w:val="00BB1B23"/>
    <w:rsid w:val="00BB32E3"/>
    <w:rsid w:val="00BE38E9"/>
    <w:rsid w:val="00C23B46"/>
    <w:rsid w:val="00D03A78"/>
    <w:rsid w:val="00D06F88"/>
    <w:rsid w:val="00D3034D"/>
    <w:rsid w:val="00D81F55"/>
    <w:rsid w:val="00DC63E0"/>
    <w:rsid w:val="00DD103A"/>
    <w:rsid w:val="00DD1955"/>
    <w:rsid w:val="00E87EA6"/>
    <w:rsid w:val="00EB4BAB"/>
    <w:rsid w:val="00EC5AE7"/>
    <w:rsid w:val="00F241D1"/>
    <w:rsid w:val="00F56352"/>
    <w:rsid w:val="00F731E5"/>
    <w:rsid w:val="00F916C9"/>
    <w:rsid w:val="00FA6C49"/>
    <w:rsid w:val="00F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4FFA98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ＭＳ 明朝" w:hAnsi="Cambri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31D4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EB4BAB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B4BAB"/>
    <w:rPr>
      <w:sz w:val="24"/>
      <w:szCs w:val="24"/>
    </w:rPr>
  </w:style>
  <w:style w:type="character" w:styleId="PageNumber">
    <w:name w:val="page number"/>
    <w:uiPriority w:val="99"/>
    <w:semiHidden/>
    <w:unhideWhenUsed/>
    <w:rsid w:val="00EB4BAB"/>
  </w:style>
  <w:style w:type="paragraph" w:styleId="Header">
    <w:name w:val="header"/>
    <w:basedOn w:val="Normal"/>
    <w:link w:val="HeaderChar"/>
    <w:uiPriority w:val="99"/>
    <w:unhideWhenUsed/>
    <w:rsid w:val="00EB4BA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EB4B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567</Words>
  <Characters>3232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Nikolay Oresharov, CPA</dc:creator>
  <cp:keywords/>
  <dc:description/>
  <cp:lastModifiedBy>Николай Орешаров</cp:lastModifiedBy>
  <cp:revision>61</cp:revision>
  <cp:lastPrinted>2015-08-13T13:18:00Z</cp:lastPrinted>
  <dcterms:created xsi:type="dcterms:W3CDTF">2012-01-21T19:54:00Z</dcterms:created>
  <dcterms:modified xsi:type="dcterms:W3CDTF">2017-09-26T20:23:00Z</dcterms:modified>
</cp:coreProperties>
</file>